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bCs/>
          <w:sz w:val="30"/>
          <w:szCs w:val="30"/>
        </w:rPr>
        <w:t>附件</w:t>
      </w:r>
      <w:r>
        <w:rPr>
          <w:rFonts w:hint="eastAsia" w:ascii="黑体" w:eastAsia="黑体" w:cs="黑体"/>
          <w:bCs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 w:val="0"/>
          <w:spacing w:val="17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spacing w:val="17"/>
          <w:sz w:val="36"/>
          <w:szCs w:val="36"/>
          <w:lang w:val="en-US" w:eastAsia="zh-CN"/>
        </w:rPr>
        <w:t>第二届</w:t>
      </w:r>
      <w:r>
        <w:rPr>
          <w:rFonts w:hint="eastAsia" w:ascii="华文中宋" w:hAnsi="华文中宋" w:eastAsia="华文中宋" w:cs="华文中宋"/>
          <w:b/>
          <w:bCs w:val="0"/>
          <w:spacing w:val="17"/>
          <w:sz w:val="36"/>
          <w:szCs w:val="36"/>
        </w:rPr>
        <w:t>畜牧环保专题展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服务项目收费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16"/>
          <w:szCs w:val="16"/>
        </w:rPr>
      </w:pPr>
    </w:p>
    <w:tbl>
      <w:tblPr>
        <w:tblStyle w:val="5"/>
        <w:tblpPr w:leftFromText="180" w:rightFromText="180" w:vertAnchor="text" w:horzAnchor="page" w:tblpX="1213" w:tblpY="338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265"/>
        <w:gridCol w:w="27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服务项目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位置/版面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规格（尺寸）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展位费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大型企业特装展区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至少8个（3m×3m/个）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7000-7500元/个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其他</w:t>
            </w:r>
            <w:r>
              <w:rPr>
                <w:rFonts w:hint="eastAsia" w:ascii="仿宋" w:hAnsi="仿宋" w:eastAsia="仿宋"/>
              </w:rPr>
              <w:t>特装展区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至少6个（3m×3m/个）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7000-7500元/个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综合</w:t>
            </w:r>
            <w:r>
              <w:rPr>
                <w:rFonts w:hint="eastAsia" w:ascii="仿宋" w:hAnsi="仿宋" w:eastAsia="仿宋"/>
              </w:rPr>
              <w:t>展区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标准展位（3m×3m/个）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7000-7500元/个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异型</w:t>
            </w:r>
            <w:r>
              <w:rPr>
                <w:rFonts w:hint="eastAsia" w:ascii="仿宋" w:hAnsi="仿宋" w:eastAsia="仿宋"/>
              </w:rPr>
              <w:t>展位（3m×3m/个）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</w:rPr>
              <w:t>000-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</w:rPr>
              <w:t>500元/个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会刊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彩色封二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170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5mm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5000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170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5mm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5000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彩色封底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170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5mm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  <w:lang w:val="en-US" w:eastAsia="zh-CN"/>
              </w:rPr>
              <w:t>0000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彩色插页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170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</w:rPr>
              <w:t>5mm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大会指南</w:t>
            </w: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彩色封二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115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115</w:t>
            </w:r>
            <w:r>
              <w:rPr>
                <w:rFonts w:hint="eastAsia" w:ascii="仿宋" w:hAnsi="仿宋" w:eastAsia="仿宋"/>
              </w:rPr>
              <w:t>mm×高2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43" w:type="dxa"/>
            <w:vMerge w:val="continue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彩色封底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</w:t>
            </w:r>
            <w:r>
              <w:rPr>
                <w:rFonts w:hint="eastAsia" w:ascii="仿宋" w:hAnsi="仿宋" w:eastAsia="仿宋"/>
                <w:lang w:val="en-US" w:eastAsia="zh-CN"/>
              </w:rPr>
              <w:t>115</w:t>
            </w:r>
            <w:r>
              <w:rPr>
                <w:rFonts w:hint="eastAsia" w:ascii="仿宋" w:hAnsi="仿宋" w:eastAsia="仿宋"/>
              </w:rPr>
              <w:t>mm×高</w:t>
            </w:r>
            <w:r>
              <w:rPr>
                <w:rFonts w:hint="eastAsia" w:ascii="仿宋" w:hAnsi="仿宋" w:eastAsia="仿宋"/>
                <w:lang w:val="en-US" w:eastAsia="zh-CN"/>
              </w:rPr>
              <w:t>210</w:t>
            </w:r>
            <w:r>
              <w:rPr>
                <w:rFonts w:hint="eastAsia" w:ascii="仿宋" w:hAnsi="仿宋" w:eastAsia="仿宋"/>
              </w:rPr>
              <w:t>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20000</w:t>
            </w:r>
            <w:r>
              <w:rPr>
                <w:rFonts w:hint="eastAsia" w:ascii="仿宋" w:hAnsi="仿宋" w:eastAsia="仿宋"/>
              </w:rPr>
              <w:t>元/版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43" w:type="dxa"/>
            <w:vAlign w:val="top"/>
          </w:tcPr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手提袋</w:t>
            </w: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单面（5000个）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宽280mm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高380mm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>厚80mm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50000</w:t>
            </w:r>
            <w:r>
              <w:rPr>
                <w:rFonts w:hint="eastAsia" w:ascii="仿宋" w:hAnsi="仿宋" w:eastAsia="仿宋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现场广告</w:t>
            </w:r>
          </w:p>
        </w:tc>
        <w:tc>
          <w:tcPr>
            <w:tcW w:w="326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FF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朱槿花厅入口落地桁架广告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长8m×高4m×宽2m       （双面）(4块)</w:t>
            </w:r>
          </w:p>
        </w:tc>
        <w:tc>
          <w:tcPr>
            <w:tcW w:w="234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前广场墙体广告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30m×7m(长×高)(1块)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50000元/块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E区玻璃幕墙广告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6m×3m(长×高)(4块)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FF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地铁口落地桁架广告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长10m×高4m×宽2m(5块)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FF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D馆东入口顶部护栏广告（东侧）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32.4m×3.1m(1块）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FF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D馆东入口顶部护栏广告（西侧）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36.1m×3.1m(1块）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D馆东入口落地广告（东侧）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6m×9.2m(3块）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25000元/块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D馆东入口落地广告（东侧）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14.4m×9.2m(1块）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D馆东入口落地广告（西侧）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8.2m×9.2m(2块）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30000元/块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充气拱门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15米跨度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注水刀旗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1.2m×3.5m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广场旗杆广告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1m×5m(62杆）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1000元/杆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E区中包柱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4.7m×8.5m(2根）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20000元/根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E区东侧包柱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4.8m×10m(6根）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8000元/根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D区一层朱瑾厅门前大包柱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8m×10m(7根）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20000元/根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D区一层1\3号展厅前包柱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2.9m×10m(12根）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10000元/根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D区二层连廊吊旗广告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4m×2.5m（双面）(28块)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5000元/块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D区二层连廊包柱广告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4.8m×10m(28根）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10000元/根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馆内吊旗广告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4m×2.5m（双面）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5000元/块</w:t>
            </w:r>
          </w:p>
        </w:tc>
      </w:tr>
    </w:tbl>
    <w:p>
      <w:pPr>
        <w:rPr>
          <w:rFonts w:hint="eastAsia" w:ascii="黑体" w:eastAsia="黑体" w:cs="黑体"/>
          <w:bCs/>
          <w:kern w:val="0"/>
          <w:sz w:val="22"/>
          <w:szCs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wOFPHUAAAAAgEAAA8AAAAAAAAAAQAgAAAAIgAAAGRycy9kb3ducmV2LnhtbFBLAQIUABQA&#10;AAAIAIdO4kBIBarLuwEAAFIDAAAOAAAAAAAAAAEAIAAAACM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2DA4"/>
    <w:rsid w:val="44FF2DA4"/>
    <w:rsid w:val="5A746835"/>
    <w:rsid w:val="724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2018-12-11T00:39:00Z</dcterms:created>
  <dc:creator>平安夜</dc:creator>
  <cp:lastModifiedBy>806</cp:lastModifiedBy>
  <dcterms:modified xsi:type="dcterms:W3CDTF">2018-12-11T06:46:58Z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